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6E" w:rsidRPr="007F1B6E" w:rsidRDefault="007F1B6E" w:rsidP="007F1B6E">
      <w:pPr>
        <w:spacing w:after="0"/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val="kk-KZ" w:eastAsia="ru-RU"/>
        </w:rPr>
      </w:pPr>
      <w:r w:rsidRPr="007F1B6E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-1704975</wp:posOffset>
            </wp:positionV>
            <wp:extent cx="11365230" cy="7955280"/>
            <wp:effectExtent l="19050" t="0" r="7620" b="0"/>
            <wp:wrapNone/>
            <wp:docPr id="13" name="Рисунок 1" descr="В Калужской области закуплено около 10,5 тысяч путевок на лет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алужской области закуплено около 10,5 тысяч путевок на летний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230" cy="795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B6E"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val="kk-KZ" w:eastAsia="ru-RU"/>
        </w:rPr>
        <w:t>Дистанционный пришкольный лагерь «Жулдыз- ай!»</w:t>
      </w:r>
    </w:p>
    <w:p w:rsidR="007F1B6E" w:rsidRPr="007F1B6E" w:rsidRDefault="007F1B6E" w:rsidP="007F1B6E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val="kk-KZ" w:eastAsia="ru-RU"/>
        </w:rPr>
        <w:t xml:space="preserve"> </w:t>
      </w:r>
      <w:r w:rsidRPr="007F1B6E"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val="kk-KZ" w:eastAsia="ru-RU"/>
        </w:rPr>
        <w:t>Нахимовская основная школа</w:t>
      </w:r>
    </w:p>
    <w:p w:rsidR="007F1B6E" w:rsidRPr="007F1B6E" w:rsidRDefault="007F1B6E" w:rsidP="00BB06D8">
      <w:pPr>
        <w:tabs>
          <w:tab w:val="left" w:pos="12900"/>
        </w:tabs>
        <w:ind w:left="-1134"/>
        <w:rPr>
          <w:rFonts w:ascii="Times New Roman" w:hAnsi="Times New Roman" w:cs="Times New Roman"/>
          <w:noProof/>
          <w:color w:val="0070C0"/>
          <w:sz w:val="72"/>
          <w:szCs w:val="72"/>
          <w:lang w:val="kk-KZ" w:eastAsia="ru-RU"/>
        </w:rPr>
      </w:pPr>
      <w:r w:rsidRPr="00EB7A3E">
        <w:rPr>
          <w:rFonts w:ascii="Times New Roman" w:hAnsi="Times New Roman" w:cs="Times New Roman"/>
          <w:b/>
          <w:bCs/>
          <w:noProof/>
          <w:color w:val="215868" w:themeColor="accent5" w:themeShade="80"/>
          <w:sz w:val="72"/>
          <w:szCs w:val="72"/>
          <w:lang w:val="kk-KZ" w:eastAsia="ru-RU"/>
        </w:rPr>
        <w:t xml:space="preserve">       </w:t>
      </w:r>
      <w:r>
        <w:rPr>
          <w:rFonts w:ascii="Times New Roman" w:hAnsi="Times New Roman" w:cs="Times New Roman"/>
          <w:b/>
          <w:bCs/>
          <w:noProof/>
          <w:color w:val="FF0000"/>
          <w:sz w:val="72"/>
          <w:szCs w:val="72"/>
          <w:lang w:val="kk-KZ" w:eastAsia="ru-RU"/>
        </w:rPr>
        <w:t>Отряд</w:t>
      </w:r>
      <w:r w:rsidRPr="00B6189F">
        <w:rPr>
          <w:rFonts w:ascii="Times New Roman" w:hAnsi="Times New Roman" w:cs="Times New Roman"/>
          <w:b/>
          <w:bCs/>
          <w:noProof/>
          <w:color w:val="FF0000"/>
          <w:sz w:val="72"/>
          <w:szCs w:val="72"/>
          <w:lang w:val="kk-KZ" w:eastAsia="ru-RU"/>
        </w:rPr>
        <w:t>:</w:t>
      </w:r>
      <w:r w:rsidRPr="00EB7A3E">
        <w:rPr>
          <w:rFonts w:ascii="Times New Roman" w:hAnsi="Times New Roman" w:cs="Times New Roman"/>
          <w:b/>
          <w:bCs/>
          <w:noProof/>
          <w:color w:val="215868" w:themeColor="accent5" w:themeShade="80"/>
          <w:sz w:val="72"/>
          <w:szCs w:val="72"/>
          <w:lang w:val="kk-KZ" w:eastAsia="ru-RU"/>
        </w:rPr>
        <w:t xml:space="preserve"> </w:t>
      </w:r>
      <w:r w:rsidRPr="007F1B6E"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  <w:t>Жулдыз-ай</w:t>
      </w:r>
      <w:r w:rsidR="00BB06D8"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  <w:tab/>
      </w:r>
      <w:r w:rsidR="00BB06D8" w:rsidRPr="00BB06D8"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8199120</wp:posOffset>
            </wp:positionH>
            <wp:positionV relativeFrom="paragraph">
              <wp:posOffset>-492760</wp:posOffset>
            </wp:positionV>
            <wp:extent cx="1501140" cy="1409700"/>
            <wp:effectExtent l="19050" t="0" r="4244" b="0"/>
            <wp:wrapNone/>
            <wp:docPr id="24" name="Рисунок 25" descr="C:\Users\Lenovo\Pictures\Screenshots\Снимок экра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Pictures\Screenshots\Снимок экрана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06" cy="1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B6E" w:rsidRPr="007F1B6E" w:rsidRDefault="007F1B6E" w:rsidP="007F1B6E">
      <w:pPr>
        <w:ind w:left="-1134"/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72"/>
          <w:szCs w:val="72"/>
          <w:lang w:val="kk-KZ" w:eastAsia="ru-RU"/>
        </w:rPr>
        <w:t xml:space="preserve">                   Девиз</w:t>
      </w:r>
      <w:r w:rsidRPr="00B6189F">
        <w:rPr>
          <w:rFonts w:ascii="Times New Roman" w:hAnsi="Times New Roman" w:cs="Times New Roman"/>
          <w:b/>
          <w:bCs/>
          <w:noProof/>
          <w:color w:val="FF0000"/>
          <w:sz w:val="72"/>
          <w:szCs w:val="72"/>
          <w:lang w:val="kk-KZ" w:eastAsia="ru-RU"/>
        </w:rPr>
        <w:t>:</w:t>
      </w:r>
      <w:r w:rsidRPr="00B6189F">
        <w:rPr>
          <w:rFonts w:ascii="Times New Roman" w:hAnsi="Times New Roman" w:cs="Times New Roman"/>
          <w:b/>
          <w:bCs/>
          <w:noProof/>
          <w:color w:val="0070C0"/>
          <w:sz w:val="72"/>
          <w:szCs w:val="72"/>
          <w:lang w:val="kk-KZ" w:eastAsia="ru-RU"/>
        </w:rPr>
        <w:t xml:space="preserve">    </w:t>
      </w:r>
      <w:r w:rsidRPr="007F1B6E"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  <w:t>Мы сияем как звезды,</w:t>
      </w:r>
    </w:p>
    <w:p w:rsidR="007F1B6E" w:rsidRPr="007F1B6E" w:rsidRDefault="007F1B6E" w:rsidP="007F1B6E">
      <w:pPr>
        <w:ind w:left="-1134"/>
        <w:jc w:val="center"/>
        <w:rPr>
          <w:rFonts w:ascii="Times New Roman" w:hAnsi="Times New Roman" w:cs="Times New Roman"/>
          <w:noProof/>
          <w:color w:val="548DD4" w:themeColor="text2" w:themeTint="99"/>
          <w:sz w:val="72"/>
          <w:szCs w:val="72"/>
          <w:lang w:val="kk-KZ" w:eastAsia="ru-RU"/>
        </w:rPr>
      </w:pPr>
      <w:r w:rsidRPr="007F1B6E"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  <w:t xml:space="preserve">      </w:t>
      </w:r>
      <w:r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  <w:t xml:space="preserve">        </w:t>
      </w:r>
      <w:r w:rsidRPr="007F1B6E">
        <w:rPr>
          <w:rFonts w:ascii="Times New Roman" w:hAnsi="Times New Roman" w:cs="Times New Roman"/>
          <w:b/>
          <w:bCs/>
          <w:noProof/>
          <w:color w:val="002060"/>
          <w:sz w:val="72"/>
          <w:szCs w:val="72"/>
          <w:lang w:val="kk-KZ" w:eastAsia="ru-RU"/>
        </w:rPr>
        <w:t xml:space="preserve"> Всегда на высоте</w:t>
      </w:r>
      <w:r w:rsidRPr="007F1B6E">
        <w:rPr>
          <w:rFonts w:ascii="Times New Roman" w:hAnsi="Times New Roman" w:cs="Times New Roman"/>
          <w:b/>
          <w:bCs/>
          <w:noProof/>
          <w:color w:val="548DD4" w:themeColor="text2" w:themeTint="99"/>
          <w:sz w:val="72"/>
          <w:szCs w:val="72"/>
          <w:lang w:val="kk-KZ" w:eastAsia="ru-RU"/>
        </w:rPr>
        <w:t>!</w:t>
      </w:r>
    </w:p>
    <w:p w:rsidR="007F1B6E" w:rsidRPr="007F1B6E" w:rsidRDefault="007F1B6E" w:rsidP="007F1B6E">
      <w:pPr>
        <w:ind w:left="-1134"/>
        <w:rPr>
          <w:rFonts w:ascii="Times New Roman" w:hAnsi="Times New Roman" w:cs="Times New Roman"/>
          <w:b/>
          <w:bCs/>
          <w:noProof/>
          <w:color w:val="548DD4" w:themeColor="text2" w:themeTint="99"/>
          <w:sz w:val="32"/>
          <w:szCs w:val="32"/>
          <w:lang w:val="kk-KZ" w:eastAsia="ru-RU"/>
        </w:rPr>
      </w:pPr>
      <w:r w:rsidRPr="007F1B6E">
        <w:rPr>
          <w:rFonts w:ascii="Times New Roman" w:hAnsi="Times New Roman" w:cs="Times New Roman"/>
          <w:b/>
          <w:bCs/>
          <w:noProof/>
          <w:color w:val="548DD4" w:themeColor="text2" w:themeTint="99"/>
          <w:sz w:val="32"/>
          <w:szCs w:val="32"/>
          <w:lang w:val="kk-KZ" w:eastAsia="ru-RU"/>
        </w:rPr>
        <w:t xml:space="preserve">   </w:t>
      </w:r>
    </w:p>
    <w:p w:rsidR="001778CF" w:rsidRDefault="001778CF"/>
    <w:p w:rsidR="00A00934" w:rsidRDefault="00A00934"/>
    <w:p w:rsidR="00A00934" w:rsidRDefault="00BB06D8" w:rsidP="00BB06D8">
      <w:pPr>
        <w:tabs>
          <w:tab w:val="left" w:pos="4296"/>
        </w:tabs>
      </w:pPr>
      <w:r>
        <w:tab/>
      </w:r>
    </w:p>
    <w:p w:rsidR="00A00934" w:rsidRDefault="00A00934"/>
    <w:p w:rsidR="00A00934" w:rsidRDefault="00A00934"/>
    <w:p w:rsidR="00A00934" w:rsidRDefault="00A00934"/>
    <w:p w:rsidR="00A00934" w:rsidRDefault="00A00934"/>
    <w:p w:rsidR="00BB06D8" w:rsidRDefault="00BB06D8" w:rsidP="00BB06D8">
      <w:pP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kk-KZ" w:eastAsia="ru-RU"/>
        </w:rPr>
      </w:pPr>
      <w:r w:rsidRPr="004103E1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kk-KZ" w:eastAsia="ru-RU"/>
        </w:rPr>
        <w:t>I</w:t>
      </w:r>
      <w:r w:rsidRPr="0047074A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kk-KZ" w:eastAsia="ru-RU"/>
        </w:rPr>
        <w:t xml:space="preserve"> кезең 01.06-14.</w:t>
      </w:r>
    </w:p>
    <w:p w:rsidR="00BB06D8" w:rsidRPr="009B030D" w:rsidRDefault="00BB06D8" w:rsidP="00BB06D8">
      <w:pP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kk-KZ" w:eastAsia="ru-RU"/>
        </w:rPr>
      </w:pPr>
      <w:r w:rsidRPr="004103E1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kk-KZ" w:eastAsia="ru-RU"/>
        </w:rPr>
        <w:t>II</w:t>
      </w:r>
      <w:r w:rsidRPr="0047074A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kk-KZ" w:eastAsia="ru-RU"/>
        </w:rPr>
        <w:t xml:space="preserve"> кезең 15.06- 28.06</w:t>
      </w:r>
    </w:p>
    <w:p w:rsidR="00A00934" w:rsidRDefault="00A00934"/>
    <w:p w:rsidR="00A00934" w:rsidRPr="00AB3FAA" w:rsidRDefault="00BB06D8" w:rsidP="00A00934">
      <w:pPr>
        <w:spacing w:after="0"/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lang w:eastAsia="ru-RU"/>
        </w:rPr>
      </w:pPr>
      <w:r w:rsidRPr="00BB06D8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8046720</wp:posOffset>
            </wp:positionH>
            <wp:positionV relativeFrom="paragraph">
              <wp:posOffset>26670</wp:posOffset>
            </wp:positionV>
            <wp:extent cx="1501140" cy="1409700"/>
            <wp:effectExtent l="19050" t="0" r="4244" b="0"/>
            <wp:wrapNone/>
            <wp:docPr id="23" name="Рисунок 25" descr="C:\Users\Lenovo\Pictures\Screenshots\Снимок экра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Pictures\Screenshots\Снимок экрана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06" cy="1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-247650</wp:posOffset>
            </wp:positionV>
            <wp:extent cx="12192000" cy="8138160"/>
            <wp:effectExtent l="19050" t="0" r="0" b="0"/>
            <wp:wrapNone/>
            <wp:docPr id="19" name="Рисунок 4" descr="Хвалить и жаловаться на отдых детей в Ивановской области тепер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валить и жаловаться на отдых детей в Ивановской области тепер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934">
        <w:rPr>
          <w:rFonts w:ascii="Times New Roman" w:hAnsi="Times New Roman" w:cs="Times New Roman"/>
          <w:b/>
          <w:i/>
          <w:color w:val="FF0000"/>
          <w:sz w:val="44"/>
          <w:szCs w:val="44"/>
          <w:lang w:val="kk-KZ"/>
        </w:rPr>
        <w:t xml:space="preserve">Расписание </w:t>
      </w:r>
    </w:p>
    <w:p w:rsidR="00A00934" w:rsidRPr="00324CEB" w:rsidRDefault="00A00934" w:rsidP="00A00934">
      <w:pPr>
        <w:spacing w:after="0"/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445"/>
        <w:gridCol w:w="2791"/>
        <w:gridCol w:w="4280"/>
      </w:tblGrid>
      <w:tr w:rsidR="00A00934" w:rsidRPr="00324CEB" w:rsidTr="00AB3FAA">
        <w:trPr>
          <w:trHeight w:val="530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№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Время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 xml:space="preserve">Тема работы 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1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10.10-10.10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Занимательная физминутка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2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10.10-10.40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Творческая мастерская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3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10.40-11.00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Музыкальные минутки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4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11.00-11.15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 xml:space="preserve">Буккроссинг 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5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11.15-11.40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Виртуальные  экскурсии по музеям области и мира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 xml:space="preserve"> 6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11.40-12.00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Тимбилдинг</w:t>
            </w:r>
          </w:p>
        </w:tc>
      </w:tr>
      <w:tr w:rsidR="00A00934" w:rsidRPr="00324CEB" w:rsidTr="00AB3FAA">
        <w:trPr>
          <w:trHeight w:val="563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7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12.00-12.20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Психологические тренинги</w:t>
            </w:r>
          </w:p>
        </w:tc>
      </w:tr>
      <w:tr w:rsidR="00A00934" w:rsidRPr="00324CEB" w:rsidTr="00AB3FAA">
        <w:trPr>
          <w:trHeight w:val="234"/>
        </w:trPr>
        <w:tc>
          <w:tcPr>
            <w:tcW w:w="1445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kk-KZ"/>
              </w:rPr>
              <w:t>8</w:t>
            </w:r>
          </w:p>
        </w:tc>
        <w:tc>
          <w:tcPr>
            <w:tcW w:w="2791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12.20-13.00</w:t>
            </w:r>
          </w:p>
        </w:tc>
        <w:tc>
          <w:tcPr>
            <w:tcW w:w="4280" w:type="dxa"/>
          </w:tcPr>
          <w:p w:rsidR="00A00934" w:rsidRPr="00BB06D8" w:rsidRDefault="00A00934" w:rsidP="00AB3FAA">
            <w:pP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</w:pPr>
            <w:r w:rsidRPr="00BB06D8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kk-KZ"/>
              </w:rPr>
              <w:t>Творческая мастерская</w:t>
            </w:r>
          </w:p>
        </w:tc>
      </w:tr>
    </w:tbl>
    <w:p w:rsidR="00AB3FAA" w:rsidRDefault="00AB3FAA">
      <w:r>
        <w:br w:type="textWrapping" w:clear="all"/>
      </w:r>
    </w:p>
    <w:p w:rsidR="00AB3FAA" w:rsidRDefault="00AB3FAA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-346710</wp:posOffset>
            </wp:positionV>
            <wp:extent cx="11433810" cy="7612380"/>
            <wp:effectExtent l="19050" t="0" r="0" b="0"/>
            <wp:wrapNone/>
            <wp:docPr id="20" name="Рисунок 19" descr="Скача дети в пляже лета иллюстрация вектора. иллю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ча дети в пляже лета иллюстрация вектора. иллюстрации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761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252" w:rsidRDefault="00040252" w:rsidP="00AB3FAA">
      <w:pPr>
        <w:spacing w:after="0"/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</w:pPr>
    </w:p>
    <w:p w:rsidR="00040252" w:rsidRDefault="003F57DE" w:rsidP="00AB3FAA">
      <w:pPr>
        <w:spacing w:after="0"/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-308610</wp:posOffset>
            </wp:positionV>
            <wp:extent cx="10754995" cy="7696200"/>
            <wp:effectExtent l="19050" t="0" r="8255" b="0"/>
            <wp:wrapNone/>
            <wp:docPr id="22" name="Рисунок 1" descr="Презентация на тему: &quot;Мақсаты: Білім алушыларда балалар ме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Мақсаты: Білім алушыларда балалар мен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99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FAA" w:rsidRPr="00F66D30" w:rsidRDefault="00040252" w:rsidP="00AB3FAA">
      <w:pPr>
        <w:spacing w:after="0"/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  <w:t xml:space="preserve">               </w:t>
      </w:r>
      <w:r w:rsidR="00AB3FAA"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  <w:t>Ш</w:t>
      </w:r>
      <w:r w:rsidR="00AB3FAA" w:rsidRPr="00F66D30"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  <w:t>таты</w:t>
      </w:r>
      <w:r>
        <w:rPr>
          <w:rFonts w:ascii="Times New Roman" w:hAnsi="Times New Roman" w:cs="Times New Roman"/>
          <w:b/>
          <w:i/>
          <w:color w:val="002060"/>
          <w:sz w:val="48"/>
          <w:szCs w:val="48"/>
          <w:lang w:val="kk-KZ"/>
        </w:rPr>
        <w:t xml:space="preserve"> сотрудников пришкольной площадки</w:t>
      </w:r>
    </w:p>
    <w:p w:rsidR="00AB3FAA" w:rsidRPr="00F66D30" w:rsidRDefault="00AB3FAA" w:rsidP="00AB3FAA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</w:p>
    <w:tbl>
      <w:tblPr>
        <w:tblStyle w:val="a3"/>
        <w:tblW w:w="0" w:type="auto"/>
        <w:tblLook w:val="04A0"/>
      </w:tblPr>
      <w:tblGrid>
        <w:gridCol w:w="1809"/>
        <w:gridCol w:w="3370"/>
        <w:gridCol w:w="4927"/>
      </w:tblGrid>
      <w:tr w:rsidR="00AB3FAA" w:rsidRPr="00F66D30" w:rsidTr="00040252">
        <w:tc>
          <w:tcPr>
            <w:tcW w:w="1809" w:type="dxa"/>
          </w:tcPr>
          <w:p w:rsidR="00AB3FAA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1 сезон</w:t>
            </w:r>
          </w:p>
        </w:tc>
        <w:tc>
          <w:tcPr>
            <w:tcW w:w="3370" w:type="dxa"/>
          </w:tcPr>
          <w:p w:rsidR="00AB3FAA" w:rsidRPr="00F66D30" w:rsidRDefault="00040252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  <w:r w:rsidRPr="00F66D30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  <w:t>Психолог</w:t>
            </w:r>
          </w:p>
        </w:tc>
        <w:tc>
          <w:tcPr>
            <w:tcW w:w="4927" w:type="dxa"/>
          </w:tcPr>
          <w:p w:rsidR="00AB3FAA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Нарбаева А.Е.</w:t>
            </w:r>
          </w:p>
        </w:tc>
      </w:tr>
      <w:tr w:rsidR="00AB3FAA" w:rsidRPr="00F66D30" w:rsidTr="00040252">
        <w:tc>
          <w:tcPr>
            <w:tcW w:w="1809" w:type="dxa"/>
          </w:tcPr>
          <w:p w:rsidR="00AB3FAA" w:rsidRPr="00F66D30" w:rsidRDefault="00AB3FAA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3370" w:type="dxa"/>
          </w:tcPr>
          <w:p w:rsidR="00AB3FAA" w:rsidRPr="00F66D30" w:rsidRDefault="00BB06D8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  <w:t>Вожатый</w:t>
            </w:r>
          </w:p>
        </w:tc>
        <w:tc>
          <w:tcPr>
            <w:tcW w:w="4927" w:type="dxa"/>
          </w:tcPr>
          <w:p w:rsidR="00AB3FAA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Конурова Ж.Ж.</w:t>
            </w:r>
          </w:p>
        </w:tc>
      </w:tr>
      <w:tr w:rsidR="00AB3FAA" w:rsidRPr="00F66D30" w:rsidTr="00040252">
        <w:tc>
          <w:tcPr>
            <w:tcW w:w="1809" w:type="dxa"/>
          </w:tcPr>
          <w:p w:rsidR="00AB3FAA" w:rsidRPr="00F66D30" w:rsidRDefault="00AB3FAA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3370" w:type="dxa"/>
          </w:tcPr>
          <w:p w:rsidR="00AB3FAA" w:rsidRPr="00F66D30" w:rsidRDefault="00040252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  <w:r w:rsidRPr="00F66D30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  <w:t>Педагогтар</w:t>
            </w:r>
          </w:p>
        </w:tc>
        <w:tc>
          <w:tcPr>
            <w:tcW w:w="4927" w:type="dxa"/>
          </w:tcPr>
          <w:p w:rsidR="00040252" w:rsidRPr="00040252" w:rsidRDefault="00040252" w:rsidP="00040252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Кенжегулова Б.С.</w:t>
            </w:r>
          </w:p>
          <w:p w:rsidR="00AB3FAA" w:rsidRPr="00040252" w:rsidRDefault="00040252" w:rsidP="00040252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Ажибаева А.Т.</w:t>
            </w:r>
          </w:p>
        </w:tc>
      </w:tr>
      <w:tr w:rsidR="00040252" w:rsidRPr="00F66D30" w:rsidTr="00040252">
        <w:tc>
          <w:tcPr>
            <w:tcW w:w="1809" w:type="dxa"/>
          </w:tcPr>
          <w:p w:rsidR="00040252" w:rsidRPr="00040252" w:rsidRDefault="00040252" w:rsidP="00D674E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  <w:lang w:val="kk-KZ"/>
              </w:rPr>
              <w:t>2 сезон</w:t>
            </w:r>
          </w:p>
        </w:tc>
        <w:tc>
          <w:tcPr>
            <w:tcW w:w="3370" w:type="dxa"/>
          </w:tcPr>
          <w:p w:rsidR="00040252" w:rsidRPr="00F66D30" w:rsidRDefault="00040252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  <w:r w:rsidRPr="00F66D30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  <w:t>Психолог</w:t>
            </w:r>
          </w:p>
        </w:tc>
        <w:tc>
          <w:tcPr>
            <w:tcW w:w="4927" w:type="dxa"/>
          </w:tcPr>
          <w:p w:rsidR="00040252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Нарбаева А.Е.</w:t>
            </w:r>
          </w:p>
        </w:tc>
      </w:tr>
      <w:tr w:rsidR="00040252" w:rsidRPr="00F66D30" w:rsidTr="00040252">
        <w:tc>
          <w:tcPr>
            <w:tcW w:w="1809" w:type="dxa"/>
          </w:tcPr>
          <w:p w:rsidR="00040252" w:rsidRDefault="00040252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3370" w:type="dxa"/>
          </w:tcPr>
          <w:p w:rsidR="00040252" w:rsidRPr="00F66D30" w:rsidRDefault="00BB06D8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  <w:t>Вожатый</w:t>
            </w:r>
          </w:p>
        </w:tc>
        <w:tc>
          <w:tcPr>
            <w:tcW w:w="4927" w:type="dxa"/>
          </w:tcPr>
          <w:p w:rsidR="00040252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Конурова Ж.Ж.</w:t>
            </w:r>
          </w:p>
        </w:tc>
      </w:tr>
      <w:tr w:rsidR="00040252" w:rsidRPr="00F66D30" w:rsidTr="00040252">
        <w:tc>
          <w:tcPr>
            <w:tcW w:w="1809" w:type="dxa"/>
          </w:tcPr>
          <w:p w:rsidR="00040252" w:rsidRDefault="00040252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3370" w:type="dxa"/>
          </w:tcPr>
          <w:p w:rsidR="00040252" w:rsidRPr="00F66D30" w:rsidRDefault="00BB06D8" w:rsidP="00D674E9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kk-KZ"/>
              </w:rPr>
              <w:t>Педагог</w:t>
            </w:r>
          </w:p>
        </w:tc>
        <w:tc>
          <w:tcPr>
            <w:tcW w:w="4927" w:type="dxa"/>
          </w:tcPr>
          <w:p w:rsidR="00040252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Кенжегулова Б.С.</w:t>
            </w:r>
          </w:p>
          <w:p w:rsidR="00040252" w:rsidRPr="00040252" w:rsidRDefault="00040252" w:rsidP="00D674E9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</w:pPr>
            <w:r w:rsidRPr="00040252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kk-KZ"/>
              </w:rPr>
              <w:t>Ажибаева А.Т.</w:t>
            </w:r>
          </w:p>
        </w:tc>
      </w:tr>
    </w:tbl>
    <w:p w:rsidR="00AB3FAA" w:rsidRDefault="00EE4BD4" w:rsidP="00EE4BD4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ab/>
      </w:r>
    </w:p>
    <w:p w:rsidR="00EE4BD4" w:rsidRDefault="00EE4BD4" w:rsidP="00EE4BD4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E4BD4" w:rsidRDefault="00EE4BD4" w:rsidP="00EE4BD4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E4BD4" w:rsidRDefault="00EE4BD4" w:rsidP="00EE4BD4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E4BD4" w:rsidRPr="00F66D30" w:rsidRDefault="00EE4BD4" w:rsidP="00EE4BD4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AB3FAA" w:rsidRPr="00F66D30" w:rsidRDefault="00AB3FAA" w:rsidP="00AB3FAA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A00934" w:rsidRDefault="00A00934">
      <w:r w:rsidRPr="00A0093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-643489</wp:posOffset>
            </wp:positionV>
            <wp:extent cx="12193003" cy="7856621"/>
            <wp:effectExtent l="19050" t="0" r="0" b="0"/>
            <wp:wrapNone/>
            <wp:docPr id="14" name="Рисунок 4" descr="Хвалить и жаловаться на отдых детей в Ивановской области тепер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валить и жаловаться на отдых детей в Ивановской области тепер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003" cy="78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0934" w:rsidSect="007F1B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B6E"/>
    <w:rsid w:val="00040252"/>
    <w:rsid w:val="001778CF"/>
    <w:rsid w:val="002F03E4"/>
    <w:rsid w:val="003F57DE"/>
    <w:rsid w:val="0044112D"/>
    <w:rsid w:val="007F1B6E"/>
    <w:rsid w:val="00A00934"/>
    <w:rsid w:val="00AB3FAA"/>
    <w:rsid w:val="00BB06D8"/>
    <w:rsid w:val="00E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nahim45</cp:lastModifiedBy>
  <cp:revision>7</cp:revision>
  <dcterms:created xsi:type="dcterms:W3CDTF">2020-06-01T13:51:00Z</dcterms:created>
  <dcterms:modified xsi:type="dcterms:W3CDTF">2020-06-02T03:18:00Z</dcterms:modified>
</cp:coreProperties>
</file>