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9F6" w:rsidRPr="002C59F6" w:rsidRDefault="002C59F6" w:rsidP="002C59F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C59F6">
        <w:rPr>
          <w:rFonts w:ascii="Times New Roman" w:hAnsi="Times New Roman" w:cs="Times New Roman"/>
          <w:b/>
          <w:sz w:val="28"/>
          <w:lang w:val="kk-KZ"/>
        </w:rPr>
        <w:t>Нахимов негізгі мектебінің</w:t>
      </w:r>
    </w:p>
    <w:p w:rsidR="002C59F6" w:rsidRPr="002C59F6" w:rsidRDefault="002C59F6" w:rsidP="002C59F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C59F6">
        <w:rPr>
          <w:rFonts w:ascii="Times New Roman" w:hAnsi="Times New Roman" w:cs="Times New Roman"/>
          <w:b/>
          <w:sz w:val="28"/>
          <w:lang w:val="kk-KZ"/>
        </w:rPr>
        <w:t xml:space="preserve"> «Адал ұрпақ» еріктілер клубының жұмысы туралы</w:t>
      </w:r>
    </w:p>
    <w:p w:rsidR="00053269" w:rsidRPr="002C59F6" w:rsidRDefault="002C59F6" w:rsidP="002C59F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C59F6">
        <w:rPr>
          <w:rFonts w:ascii="Times New Roman" w:hAnsi="Times New Roman" w:cs="Times New Roman"/>
          <w:b/>
          <w:sz w:val="28"/>
          <w:lang w:val="kk-KZ"/>
        </w:rPr>
        <w:t xml:space="preserve"> ақпарат</w:t>
      </w:r>
    </w:p>
    <w:p w:rsidR="00053269" w:rsidRDefault="00BC5B2D" w:rsidP="00053269">
      <w:pPr>
        <w:ind w:firstLine="708"/>
        <w:jc w:val="both"/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4300220</wp:posOffset>
            </wp:positionV>
            <wp:extent cx="2795270" cy="2100580"/>
            <wp:effectExtent l="19050" t="0" r="5080" b="0"/>
            <wp:wrapTight wrapText="bothSides">
              <wp:wrapPolygon edited="0">
                <wp:start x="-147" y="0"/>
                <wp:lineTo x="-147" y="21352"/>
                <wp:lineTo x="21639" y="21352"/>
                <wp:lineTo x="21639" y="0"/>
                <wp:lineTo x="-147" y="0"/>
              </wp:wrapPolygon>
            </wp:wrapTight>
            <wp:docPr id="2" name="Рисунок 2" descr="C:\Users\Asus\Desktop\День Президента\20171129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нь Президента\20171129_112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4184015</wp:posOffset>
            </wp:positionV>
            <wp:extent cx="2952115" cy="2211705"/>
            <wp:effectExtent l="19050" t="0" r="635" b="0"/>
            <wp:wrapTight wrapText="bothSides">
              <wp:wrapPolygon edited="0">
                <wp:start x="-139" y="0"/>
                <wp:lineTo x="-139" y="21395"/>
                <wp:lineTo x="21605" y="21395"/>
                <wp:lineTo x="21605" y="0"/>
                <wp:lineTo x="-139" y="0"/>
              </wp:wrapPolygon>
            </wp:wrapTight>
            <wp:docPr id="1" name="Рисунок 1" descr="C:\Users\Asus\Desktop\День Президента\20171129_1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нь Президента\20171129_112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8AD">
        <w:rPr>
          <w:rFonts w:ascii="Times New Roman" w:hAnsi="Times New Roman" w:cs="Times New Roman"/>
          <w:sz w:val="28"/>
          <w:lang w:val="kk-KZ"/>
        </w:rPr>
        <w:t xml:space="preserve">2017 жылдың қыркүйек айында «Адал ұрпақ» еріктілер клубының жұмыс жоспары құрастырылып, бекітілді. Мектеп қабырғасында «Парасатты азамат» бұрышы </w:t>
      </w:r>
      <w:r>
        <w:rPr>
          <w:rFonts w:ascii="Times New Roman" w:hAnsi="Times New Roman" w:cs="Times New Roman"/>
          <w:sz w:val="28"/>
          <w:lang w:val="kk-KZ"/>
        </w:rPr>
        <w:t xml:space="preserve">жасалынды. «Адал ұрпақ» клубы құрамына 8 оқушы кірді. </w:t>
      </w:r>
      <w:r w:rsidR="00FF274F">
        <w:rPr>
          <w:rFonts w:ascii="Times New Roman" w:hAnsi="Times New Roman" w:cs="Times New Roman"/>
          <w:sz w:val="28"/>
          <w:lang w:val="kk-KZ"/>
        </w:rPr>
        <w:t>2017-2018 оқу жылының І жартыжылдығын</w:t>
      </w:r>
      <w:r w:rsidR="00892CAC">
        <w:rPr>
          <w:rFonts w:ascii="Times New Roman" w:hAnsi="Times New Roman" w:cs="Times New Roman"/>
          <w:sz w:val="28"/>
          <w:lang w:val="kk-KZ"/>
        </w:rPr>
        <w:t xml:space="preserve">да жемқорлыққа қарсы «Адал ұрпақ» еріктілер клубының мүшелерінің қатысуымен бірнеше іс-шаралар ұйымдастырылды. 2018-2019 оқу жылына «Адал ұрпақ» еріктілер клубының жұмысын ұйымдастыру, жұмыс жоспарын бекіту, «Парасатты азамат» бұрышын жасау, үнемі жаңартып отыру, ата-аналар жиналысын өткізу, «Қоғамдық тәртіп негіздері» тақырыбында пікірталас ұйымдастыру, «Адал және сатылмайтын еңбек» суреттер байқауы, «Жемқорлықсыз мемлекет» жобалар байқауы, театрлық қойылым, «Мемлекеттік қызмет – елдің мүддесіне адал еңбек» шығарма байқауы, «Транспарентті және есеп беретін мемлекет» бейнероликтер байқауы сияқты бірқатар іс-шаралар жоспарланды. </w:t>
      </w:r>
      <w:r w:rsidR="00053269">
        <w:rPr>
          <w:rFonts w:ascii="Times New Roman" w:hAnsi="Times New Roman" w:cs="Times New Roman"/>
          <w:sz w:val="28"/>
          <w:lang w:val="kk-KZ"/>
        </w:rPr>
        <w:t xml:space="preserve">Осы іс-шаралардың ішінен оқушылар арасында «Қоғамдық тәртіп негіздері» тақырыбында пікірталас желтоқсан айында өткізілді. Оқушылар өмірде кездесетін түрлі ситуациялардан шығу жолдарын қарастырып, бірнеше видеороликтер қарады. </w:t>
      </w: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BC5B2D" w:rsidP="0005326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40005</wp:posOffset>
            </wp:positionV>
            <wp:extent cx="2785745" cy="2075815"/>
            <wp:effectExtent l="19050" t="0" r="0" b="0"/>
            <wp:wrapNone/>
            <wp:docPr id="3" name="Рисунок 3" descr="C:\Users\Asus\Desktop\День Президента\20171129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День Президента\20171129_11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Default="00BC5B2D" w:rsidP="00053269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826135</wp:posOffset>
            </wp:positionV>
            <wp:extent cx="7908290" cy="5928360"/>
            <wp:effectExtent l="0" t="990600" r="0" b="967740"/>
            <wp:wrapTight wrapText="bothSides">
              <wp:wrapPolygon edited="0">
                <wp:start x="-2" y="21667"/>
                <wp:lineTo x="21539" y="21667"/>
                <wp:lineTo x="21539" y="12"/>
                <wp:lineTo x="-2" y="12"/>
                <wp:lineTo x="-2" y="21667"/>
              </wp:wrapPolygon>
            </wp:wrapTight>
            <wp:docPr id="4" name="Рисунок 1" descr="C:\Users\Asus\AppData\Local\Microsoft\Windows\INetCache\Content.Word\20171226_17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171226_17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829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BC5B2D" w:rsidP="00053269">
      <w:pPr>
        <w:rPr>
          <w:lang w:val="kk-KZ"/>
        </w:rPr>
      </w:pPr>
      <w:r w:rsidRPr="00BC5B2D">
        <w:rPr>
          <w:lang w:val="kk-KZ"/>
        </w:rPr>
        <w:lastRenderedPageBreak/>
        <w:drawing>
          <wp:inline distT="0" distB="0" distL="0" distR="0">
            <wp:extent cx="5607668" cy="3744097"/>
            <wp:effectExtent l="19050" t="0" r="0" b="0"/>
            <wp:docPr id="6" name="Рисунок 4" descr="C:\Users\Asus\AppData\Local\Microsoft\Windows\INetCache\Content.Word\20171226_17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20171226_17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3" t="7479" r="2810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68" cy="374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053269" w:rsidRPr="00053269" w:rsidRDefault="00053269" w:rsidP="00053269">
      <w:pPr>
        <w:rPr>
          <w:lang w:val="kk-KZ"/>
        </w:rPr>
      </w:pPr>
    </w:p>
    <w:p w:rsidR="00CA29F1" w:rsidRPr="00053269" w:rsidRDefault="00CA29F1" w:rsidP="00053269">
      <w:pPr>
        <w:rPr>
          <w:lang w:val="kk-KZ"/>
        </w:rPr>
      </w:pPr>
    </w:p>
    <w:sectPr w:rsidR="00CA29F1" w:rsidRPr="00053269" w:rsidSect="00CA2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FF274F"/>
    <w:rsid w:val="00053269"/>
    <w:rsid w:val="002C59F6"/>
    <w:rsid w:val="005D41C0"/>
    <w:rsid w:val="008648AD"/>
    <w:rsid w:val="00892CAC"/>
    <w:rsid w:val="00BC5B2D"/>
    <w:rsid w:val="00CA29F1"/>
    <w:rsid w:val="00FF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2017-12-26T17:00:00Z</dcterms:created>
  <dcterms:modified xsi:type="dcterms:W3CDTF">2017-12-27T02:51:00Z</dcterms:modified>
</cp:coreProperties>
</file>